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puste faktury i jak ich unikać?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czym są właściwie puste faktury i kiedy możemy mówić, że faktura jest nierealna? Sprawdź to w tym właśnie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puste faktury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przestępstwo, które może grozić nawet karą pozbawienia wolności? Sprawdź, czym one dokładnie są i jak ich unikać!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są puste faktury?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Puste faktury to tak naprawdę fikcyjne faktury, które nie odzwierciedlają zaistniałej sytuacji odnoszącej się do czynności gospodarczych. Są to więc wszystkie faktury, które są nierzetelne i które wyglądały inaczej w rzeczywistości niż na papierze. Możemy wyróżnić więc 3 typy takich faktur: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Faktura wystawiona na transakcje, która nigdy nie zaistniała.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Faktura, której transakcja faktycznie miała miejsce, ale realizowana była poprzez inny podmiot.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Faktura dokumentująca realną transakcję, jednak z zatajonym podmiotem wystawiającym fakturę.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zrobić, jeśli wystawienie pustej faktury było przypadkowe?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Tworzenie i realizacja pustych faktur jest legalnie zakazana i ma poważne skutki podatkowe i karne. Odpowiedzialność za nią spoczywa po obu stronach faktury, niezależnie od intencji podmiotów. Z tego powodu warto wiedzieć, co zrobić w momencie, kiedy faktura zostanie sporządzona błędnie lub podejrzanie. </w:t>
      </w:r>
      <w:r>
        <w:rPr>
          <w:rFonts w:ascii="calibri" w:hAnsi="calibri" w:eastAsia="calibri" w:cs="calibri"/>
          <w:sz w:val="24"/>
          <w:szCs w:val="24"/>
          <w:b/>
        </w:rPr>
        <w:t xml:space="preserve">Puste faktury</w:t>
      </w:r>
      <w:r>
        <w:rPr>
          <w:rFonts w:ascii="calibri" w:hAnsi="calibri" w:eastAsia="calibri" w:cs="calibri"/>
          <w:sz w:val="24"/>
          <w:szCs w:val="24"/>
        </w:rPr>
        <w:t xml:space="preserve"> mogą być bowiem wynikiem niedopatrzenia, zmiany usługi czy zamówienia i nie koniecznie celowym oszustwem. Warto więc wiedzieć, że w przypadku kiedy dokument nie został jeszcze dostarczony, a wiemy, że jest błędny, wystarczy go anulować. Jeśli natomiast został on już doręczony, wystarczy wystawić fakturę korygująca oraz zgłosić korektę podatku VAT.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aml.com.pl/wiedza/puste-faktury-pranie-pieniedz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2026-03-29T05:29:38+02:00</dcterms:created>
  <dcterms:modified xsi:type="dcterms:W3CDTF">2026-03-29T05:29:38+02:00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